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3CF" w:rsidRDefault="00A80581">
      <w:r>
        <w:rPr>
          <w:noProof/>
          <w:lang w:eastAsia="ru-RU"/>
        </w:rPr>
        <w:drawing>
          <wp:inline distT="0" distB="0" distL="0" distR="0">
            <wp:extent cx="1810003" cy="647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03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581" w:rsidRPr="00952F0F" w:rsidRDefault="00A80581" w:rsidP="00A80581">
      <w:pPr>
        <w:jc w:val="center"/>
        <w:rPr>
          <w:b/>
          <w:sz w:val="28"/>
        </w:rPr>
      </w:pPr>
      <w:r w:rsidRPr="00952F0F">
        <w:rPr>
          <w:b/>
          <w:sz w:val="28"/>
        </w:rPr>
        <w:t>СПЕЦИФИКАЦИЯ</w:t>
      </w:r>
    </w:p>
    <w:p w:rsidR="00A80581" w:rsidRPr="003E27C7" w:rsidRDefault="00A80581" w:rsidP="00A80581">
      <w:pPr>
        <w:jc w:val="center"/>
        <w:rPr>
          <w:b/>
          <w:sz w:val="28"/>
        </w:rPr>
      </w:pPr>
      <w:proofErr w:type="spellStart"/>
      <w:r w:rsidRPr="00952F0F">
        <w:rPr>
          <w:b/>
          <w:sz w:val="28"/>
          <w:lang w:val="en-US"/>
        </w:rPr>
        <w:t>Plastowax</w:t>
      </w:r>
      <w:proofErr w:type="spellEnd"/>
      <w:r w:rsidRPr="003E27C7">
        <w:rPr>
          <w:b/>
          <w:sz w:val="28"/>
        </w:rPr>
        <w:t>-</w:t>
      </w:r>
      <w:r w:rsidRPr="00952F0F">
        <w:rPr>
          <w:b/>
          <w:sz w:val="28"/>
          <w:lang w:val="en-US"/>
        </w:rPr>
        <w:t>R</w:t>
      </w:r>
      <w:r w:rsidRPr="003E27C7">
        <w:rPr>
          <w:b/>
          <w:sz w:val="28"/>
        </w:rPr>
        <w:t>2</w:t>
      </w:r>
      <w:r w:rsidR="00FB350E">
        <w:rPr>
          <w:b/>
          <w:sz w:val="28"/>
        </w:rPr>
        <w:t>2</w:t>
      </w:r>
      <w:r w:rsidRPr="003E27C7">
        <w:rPr>
          <w:b/>
          <w:sz w:val="28"/>
        </w:rPr>
        <w:t>0</w:t>
      </w:r>
    </w:p>
    <w:p w:rsidR="00A80581" w:rsidRPr="00822FA7" w:rsidRDefault="00A80581" w:rsidP="00A80581">
      <w:pPr>
        <w:rPr>
          <w:i/>
          <w:u w:val="single"/>
        </w:rPr>
      </w:pPr>
      <w:r w:rsidRPr="00822FA7">
        <w:rPr>
          <w:i/>
          <w:u w:val="single"/>
        </w:rPr>
        <w:t>Описание продукции</w:t>
      </w:r>
    </w:p>
    <w:p w:rsidR="00A80581" w:rsidRDefault="00A80581" w:rsidP="00A80581">
      <w:proofErr w:type="spellStart"/>
      <w:r>
        <w:rPr>
          <w:lang w:val="en-US"/>
        </w:rPr>
        <w:t>Plastowax</w:t>
      </w:r>
      <w:proofErr w:type="spellEnd"/>
      <w:r w:rsidRPr="00A80581">
        <w:t>-</w:t>
      </w:r>
      <w:r>
        <w:rPr>
          <w:lang w:val="en-US"/>
        </w:rPr>
        <w:t>R</w:t>
      </w:r>
      <w:r w:rsidRPr="00A80581">
        <w:t>2</w:t>
      </w:r>
      <w:r w:rsidR="00FB350E">
        <w:t>2</w:t>
      </w:r>
      <w:r w:rsidRPr="00A80581">
        <w:t xml:space="preserve">0 – </w:t>
      </w:r>
      <w:r w:rsidR="00824114">
        <w:t>однородная смазочный материал</w:t>
      </w:r>
      <w:r w:rsidR="00B41389">
        <w:t>,</w:t>
      </w:r>
      <w:r w:rsidR="00824114">
        <w:t xml:space="preserve"> смесь жидкости и твердых углеводородов</w:t>
      </w:r>
      <w:r w:rsidR="00B41389">
        <w:t>.</w:t>
      </w:r>
    </w:p>
    <w:p w:rsidR="00A80581" w:rsidRPr="00822FA7" w:rsidRDefault="00A80581" w:rsidP="00A80581">
      <w:pPr>
        <w:rPr>
          <w:i/>
          <w:u w:val="single"/>
        </w:rPr>
      </w:pPr>
      <w:r w:rsidRPr="00822FA7">
        <w:rPr>
          <w:i/>
          <w:u w:val="single"/>
        </w:rPr>
        <w:t>Область применения</w:t>
      </w:r>
    </w:p>
    <w:p w:rsidR="00A80581" w:rsidRPr="0009724B" w:rsidRDefault="00A80581" w:rsidP="00A80581">
      <w:proofErr w:type="spellStart"/>
      <w:r>
        <w:rPr>
          <w:lang w:val="en-US"/>
        </w:rPr>
        <w:t>Plastowax</w:t>
      </w:r>
      <w:proofErr w:type="spellEnd"/>
      <w:r w:rsidRPr="00A80581">
        <w:t>-</w:t>
      </w:r>
      <w:r>
        <w:rPr>
          <w:lang w:val="en-US"/>
        </w:rPr>
        <w:t>R</w:t>
      </w:r>
      <w:r w:rsidRPr="00A80581">
        <w:t>2</w:t>
      </w:r>
      <w:r w:rsidR="00824114">
        <w:t>2</w:t>
      </w:r>
      <w:r w:rsidRPr="00A80581">
        <w:t xml:space="preserve">0 – </w:t>
      </w:r>
      <w:r w:rsidR="003E27C7">
        <w:t xml:space="preserve">применяется в качестве </w:t>
      </w:r>
      <w:r w:rsidR="00824114">
        <w:t>материала обеспечивающего скольжение в резинах</w:t>
      </w:r>
      <w:r w:rsidR="0009724B">
        <w:t>.</w:t>
      </w:r>
    </w:p>
    <w:p w:rsidR="00A80581" w:rsidRPr="00822FA7" w:rsidRDefault="00A80581" w:rsidP="00A80581">
      <w:pPr>
        <w:rPr>
          <w:i/>
          <w:u w:val="single"/>
        </w:rPr>
      </w:pPr>
      <w:r w:rsidRPr="00822FA7">
        <w:rPr>
          <w:i/>
          <w:u w:val="single"/>
        </w:rPr>
        <w:t>Технология применения:</w:t>
      </w:r>
    </w:p>
    <w:p w:rsidR="00824114" w:rsidRPr="00991602" w:rsidRDefault="00A80581" w:rsidP="00A80581">
      <w:proofErr w:type="spellStart"/>
      <w:r>
        <w:rPr>
          <w:lang w:val="en-US"/>
        </w:rPr>
        <w:t>Plastowax</w:t>
      </w:r>
      <w:proofErr w:type="spellEnd"/>
      <w:r w:rsidRPr="00A80581">
        <w:t>-</w:t>
      </w:r>
      <w:r>
        <w:rPr>
          <w:lang w:val="en-US"/>
        </w:rPr>
        <w:t>R</w:t>
      </w:r>
      <w:r w:rsidRPr="00A80581">
        <w:t>2</w:t>
      </w:r>
      <w:r w:rsidR="00824114">
        <w:t>2</w:t>
      </w:r>
      <w:r w:rsidRPr="00A80581">
        <w:t>0</w:t>
      </w:r>
      <w:r w:rsidR="0009724B">
        <w:t xml:space="preserve"> </w:t>
      </w:r>
      <w:r w:rsidR="00824114">
        <w:t>рекомендуем к применению в смесях с Этилен-Пропиленовыми каучуками в отношении 1-4 частей на сотню (</w:t>
      </w:r>
      <w:proofErr w:type="spellStart"/>
      <w:r w:rsidR="00824114">
        <w:rPr>
          <w:lang w:val="en-US"/>
        </w:rPr>
        <w:t>phr</w:t>
      </w:r>
      <w:proofErr w:type="spellEnd"/>
      <w:r w:rsidR="00824114" w:rsidRPr="00824114">
        <w:t xml:space="preserve">). </w:t>
      </w:r>
      <w:r w:rsidR="00824114">
        <w:t>Как результат снижаются энергозатраты</w:t>
      </w:r>
      <w:r w:rsidR="00933F08">
        <w:t xml:space="preserve">. </w:t>
      </w:r>
      <w:proofErr w:type="spellStart"/>
      <w:r w:rsidR="00933F08">
        <w:rPr>
          <w:lang w:val="en-US"/>
        </w:rPr>
        <w:t>Plastowax</w:t>
      </w:r>
      <w:proofErr w:type="spellEnd"/>
      <w:r w:rsidR="00933F08" w:rsidRPr="00933F08">
        <w:t>-</w:t>
      </w:r>
      <w:r w:rsidR="00933F08">
        <w:rPr>
          <w:lang w:val="en-US"/>
        </w:rPr>
        <w:t>R</w:t>
      </w:r>
      <w:r w:rsidR="00933F08" w:rsidRPr="00933F08">
        <w:t xml:space="preserve">220 </w:t>
      </w:r>
      <w:r w:rsidR="00933F08">
        <w:t>способствует лучшему смешению и придает поверхности блеск.</w:t>
      </w:r>
    </w:p>
    <w:p w:rsidR="00933F08" w:rsidRPr="00933F08" w:rsidRDefault="00933F08" w:rsidP="00A80581">
      <w:r>
        <w:t xml:space="preserve">Целесообразно при применении подогреть материал до температуры выше на 10-15 </w:t>
      </w:r>
      <w:r w:rsidRPr="00933F08">
        <w:t>°С</w:t>
      </w:r>
      <w:r>
        <w:t xml:space="preserve"> относительно точки </w:t>
      </w:r>
      <w:proofErr w:type="spellStart"/>
      <w:r>
        <w:t>каплеобразования</w:t>
      </w:r>
      <w:proofErr w:type="spellEnd"/>
      <w:r>
        <w:t>.</w:t>
      </w:r>
    </w:p>
    <w:p w:rsidR="007E7CF2" w:rsidRPr="00822FA7" w:rsidRDefault="007E7CF2" w:rsidP="00A80581">
      <w:pPr>
        <w:rPr>
          <w:i/>
          <w:u w:val="single"/>
        </w:rPr>
      </w:pPr>
      <w:r w:rsidRPr="00822FA7">
        <w:rPr>
          <w:i/>
          <w:u w:val="single"/>
        </w:rPr>
        <w:t>Характеристики и свойства: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2126"/>
        <w:gridCol w:w="2262"/>
      </w:tblGrid>
      <w:tr w:rsidR="007E7CF2" w:rsidTr="00991602">
        <w:tc>
          <w:tcPr>
            <w:tcW w:w="4957" w:type="dxa"/>
            <w:shd w:val="clear" w:color="auto" w:fill="E7E6E6" w:themeFill="background2"/>
          </w:tcPr>
          <w:p w:rsidR="007E7CF2" w:rsidRDefault="007E7CF2" w:rsidP="00822FA7">
            <w:pPr>
              <w:jc w:val="center"/>
            </w:pPr>
            <w:bookmarkStart w:id="0" w:name="_GoBack"/>
            <w:r>
              <w:t>Характеристики и единица измерения</w:t>
            </w:r>
          </w:p>
        </w:tc>
        <w:tc>
          <w:tcPr>
            <w:tcW w:w="2126" w:type="dxa"/>
            <w:shd w:val="clear" w:color="auto" w:fill="E7E6E6" w:themeFill="background2"/>
          </w:tcPr>
          <w:p w:rsidR="007E7CF2" w:rsidRDefault="007E7CF2" w:rsidP="00822FA7">
            <w:pPr>
              <w:jc w:val="center"/>
            </w:pPr>
            <w:r>
              <w:t>Требования</w:t>
            </w:r>
          </w:p>
        </w:tc>
        <w:tc>
          <w:tcPr>
            <w:tcW w:w="2262" w:type="dxa"/>
            <w:shd w:val="clear" w:color="auto" w:fill="E7E6E6" w:themeFill="background2"/>
          </w:tcPr>
          <w:p w:rsidR="007E7CF2" w:rsidRDefault="007E7CF2" w:rsidP="00822FA7">
            <w:pPr>
              <w:jc w:val="center"/>
            </w:pPr>
            <w:r>
              <w:t>Метод</w:t>
            </w:r>
          </w:p>
        </w:tc>
      </w:tr>
      <w:bookmarkEnd w:id="0"/>
      <w:tr w:rsidR="007E7CF2" w:rsidRPr="00991602" w:rsidTr="00960AC0">
        <w:tc>
          <w:tcPr>
            <w:tcW w:w="4957" w:type="dxa"/>
          </w:tcPr>
          <w:p w:rsidR="007E7CF2" w:rsidRPr="007E4720" w:rsidRDefault="007E4720" w:rsidP="00822FA7">
            <w:pPr>
              <w:spacing w:line="360" w:lineRule="auto"/>
            </w:pPr>
            <w:r>
              <w:t>Красильное число, макс.</w:t>
            </w:r>
          </w:p>
          <w:p w:rsidR="007E7CF2" w:rsidRPr="007E4720" w:rsidRDefault="007E4720" w:rsidP="00822FA7">
            <w:pPr>
              <w:tabs>
                <w:tab w:val="right" w:pos="2899"/>
              </w:tabs>
              <w:spacing w:line="360" w:lineRule="auto"/>
              <w:rPr>
                <w:vertAlign w:val="superscript"/>
              </w:rPr>
            </w:pPr>
            <w:r>
              <w:t xml:space="preserve">Плотность при 70 </w:t>
            </w:r>
            <w:r w:rsidRPr="00933F08">
              <w:t>°С</w:t>
            </w:r>
            <w:r>
              <w:t>, г/см</w:t>
            </w:r>
            <w:r>
              <w:rPr>
                <w:vertAlign w:val="superscript"/>
              </w:rPr>
              <w:t>3</w:t>
            </w:r>
          </w:p>
          <w:p w:rsidR="007E4720" w:rsidRDefault="007E4720" w:rsidP="007E4720">
            <w:pPr>
              <w:tabs>
                <w:tab w:val="right" w:pos="2899"/>
              </w:tabs>
              <w:spacing w:line="360" w:lineRule="auto"/>
            </w:pPr>
            <w:r>
              <w:t>Вязкость при 100 °С, мм</w:t>
            </w:r>
            <w:r>
              <w:rPr>
                <w:vertAlign w:val="superscript"/>
              </w:rPr>
              <w:t>2</w:t>
            </w:r>
            <w:r w:rsidRPr="007E7CF2">
              <w:t>/</w:t>
            </w:r>
            <w:r>
              <w:t>с</w:t>
            </w:r>
          </w:p>
          <w:p w:rsidR="007E4720" w:rsidRDefault="007E4720" w:rsidP="00822FA7">
            <w:pPr>
              <w:tabs>
                <w:tab w:val="right" w:pos="2899"/>
              </w:tabs>
              <w:spacing w:line="360" w:lineRule="auto"/>
            </w:pPr>
            <w:r>
              <w:t>Точка плавления, °С</w:t>
            </w:r>
          </w:p>
          <w:p w:rsidR="007E4720" w:rsidRPr="007E4720" w:rsidRDefault="007E4720" w:rsidP="00822FA7">
            <w:pPr>
              <w:tabs>
                <w:tab w:val="right" w:pos="2899"/>
              </w:tabs>
              <w:spacing w:line="360" w:lineRule="auto"/>
            </w:pPr>
            <w:r>
              <w:t xml:space="preserve">Статическое зондирование </w:t>
            </w:r>
            <w:r w:rsidRPr="007E4720">
              <w:t>(</w:t>
            </w:r>
            <w:r>
              <w:rPr>
                <w:lang w:val="en-US"/>
              </w:rPr>
              <w:t>CPT</w:t>
            </w:r>
            <w:r w:rsidRPr="007E4720">
              <w:t xml:space="preserve">) </w:t>
            </w:r>
            <w:r>
              <w:t>при 25 °С, 0,1мм</w:t>
            </w:r>
          </w:p>
          <w:p w:rsidR="00276207" w:rsidRPr="007E7CF2" w:rsidRDefault="00960AC0" w:rsidP="00822FA7">
            <w:pPr>
              <w:tabs>
                <w:tab w:val="right" w:pos="2899"/>
              </w:tabs>
              <w:spacing w:line="360" w:lineRule="auto"/>
            </w:pPr>
            <w:r>
              <w:t xml:space="preserve">Температура вспышки </w:t>
            </w:r>
            <w:r w:rsidRPr="00960AC0">
              <w:t>(</w:t>
            </w:r>
            <w:r>
              <w:rPr>
                <w:lang w:val="en-US"/>
              </w:rPr>
              <w:t>CI</w:t>
            </w:r>
            <w:r w:rsidRPr="00960AC0">
              <w:t>)</w:t>
            </w:r>
            <w:r w:rsidR="007E7CF2">
              <w:t xml:space="preserve">, </w:t>
            </w:r>
            <w:r>
              <w:t>°С,</w:t>
            </w:r>
            <w:r w:rsidRPr="00960AC0">
              <w:t xml:space="preserve"> </w:t>
            </w:r>
            <w:r>
              <w:t>мин.</w:t>
            </w:r>
          </w:p>
        </w:tc>
        <w:tc>
          <w:tcPr>
            <w:tcW w:w="2126" w:type="dxa"/>
          </w:tcPr>
          <w:p w:rsidR="007E7CF2" w:rsidRDefault="007E4720" w:rsidP="00822FA7">
            <w:pPr>
              <w:spacing w:line="360" w:lineRule="auto"/>
              <w:jc w:val="center"/>
            </w:pPr>
            <w:r>
              <w:t>0,5</w:t>
            </w:r>
          </w:p>
          <w:p w:rsidR="007E7CF2" w:rsidRDefault="007E4720" w:rsidP="00822FA7">
            <w:pPr>
              <w:spacing w:line="360" w:lineRule="auto"/>
              <w:jc w:val="center"/>
            </w:pPr>
            <w:r>
              <w:t>0,835</w:t>
            </w:r>
          </w:p>
          <w:p w:rsidR="007E4720" w:rsidRDefault="007E4720" w:rsidP="00822FA7">
            <w:pPr>
              <w:spacing w:line="360" w:lineRule="auto"/>
              <w:jc w:val="center"/>
            </w:pPr>
            <w:r>
              <w:t>8-11</w:t>
            </w:r>
          </w:p>
          <w:p w:rsidR="007E4720" w:rsidRDefault="007E4720" w:rsidP="00822FA7">
            <w:pPr>
              <w:spacing w:line="360" w:lineRule="auto"/>
              <w:jc w:val="center"/>
            </w:pPr>
            <w:r>
              <w:t>48-60</w:t>
            </w:r>
          </w:p>
          <w:p w:rsidR="00960AC0" w:rsidRDefault="00960AC0" w:rsidP="00822FA7">
            <w:pPr>
              <w:spacing w:line="360" w:lineRule="auto"/>
              <w:jc w:val="center"/>
            </w:pPr>
            <w:r>
              <w:t>130-180</w:t>
            </w:r>
          </w:p>
          <w:p w:rsidR="00276207" w:rsidRDefault="00960AC0" w:rsidP="00960AC0">
            <w:pPr>
              <w:spacing w:line="360" w:lineRule="auto"/>
              <w:jc w:val="center"/>
            </w:pPr>
            <w:r>
              <w:t>22</w:t>
            </w:r>
            <w:r w:rsidR="00276207">
              <w:t>0</w:t>
            </w:r>
          </w:p>
        </w:tc>
        <w:tc>
          <w:tcPr>
            <w:tcW w:w="2262" w:type="dxa"/>
          </w:tcPr>
          <w:p w:rsidR="007E7CF2" w:rsidRPr="007E4720" w:rsidRDefault="007E4720" w:rsidP="00822FA7">
            <w:pPr>
              <w:spacing w:line="360" w:lineRule="auto"/>
              <w:jc w:val="center"/>
              <w:rPr>
                <w:lang w:val="en-US"/>
              </w:rPr>
            </w:pPr>
            <w:r w:rsidRPr="007E4720">
              <w:rPr>
                <w:lang w:val="en-US"/>
              </w:rPr>
              <w:t>ASTM D 1500</w:t>
            </w:r>
          </w:p>
          <w:p w:rsidR="007E4720" w:rsidRDefault="007E4720" w:rsidP="00822FA7">
            <w:pPr>
              <w:spacing w:line="360" w:lineRule="auto"/>
              <w:jc w:val="center"/>
              <w:rPr>
                <w:lang w:val="en-US"/>
              </w:rPr>
            </w:pPr>
            <w:r w:rsidRPr="007E4720">
              <w:rPr>
                <w:lang w:val="en-US"/>
              </w:rPr>
              <w:t xml:space="preserve">ASTM D 1298 </w:t>
            </w:r>
          </w:p>
          <w:p w:rsidR="007E4720" w:rsidRDefault="007E4720" w:rsidP="00822FA7">
            <w:pPr>
              <w:spacing w:line="360" w:lineRule="auto"/>
              <w:jc w:val="center"/>
              <w:rPr>
                <w:lang w:val="en-US"/>
              </w:rPr>
            </w:pPr>
            <w:r w:rsidRPr="007E4720">
              <w:rPr>
                <w:lang w:val="en-US"/>
              </w:rPr>
              <w:t>ASTM D 445</w:t>
            </w:r>
          </w:p>
          <w:p w:rsidR="007E4720" w:rsidRDefault="007E4720" w:rsidP="00822FA7">
            <w:pPr>
              <w:spacing w:line="360" w:lineRule="auto"/>
              <w:jc w:val="center"/>
              <w:rPr>
                <w:lang w:val="en-US"/>
              </w:rPr>
            </w:pPr>
            <w:r w:rsidRPr="007E4720">
              <w:rPr>
                <w:lang w:val="en-US"/>
              </w:rPr>
              <w:t>ASTM D 127</w:t>
            </w:r>
          </w:p>
          <w:p w:rsidR="00960AC0" w:rsidRDefault="00960AC0" w:rsidP="00822FA7">
            <w:pPr>
              <w:spacing w:line="360" w:lineRule="auto"/>
              <w:jc w:val="center"/>
              <w:rPr>
                <w:lang w:val="en-US"/>
              </w:rPr>
            </w:pPr>
            <w:r w:rsidRPr="00960AC0">
              <w:rPr>
                <w:lang w:val="en-US"/>
              </w:rPr>
              <w:t>ASTM D 937</w:t>
            </w:r>
          </w:p>
          <w:p w:rsidR="00276207" w:rsidRPr="00276207" w:rsidRDefault="00960AC0" w:rsidP="00960AC0">
            <w:pPr>
              <w:spacing w:line="360" w:lineRule="auto"/>
              <w:jc w:val="center"/>
              <w:rPr>
                <w:lang w:val="en-US"/>
              </w:rPr>
            </w:pPr>
            <w:r w:rsidRPr="00960AC0">
              <w:rPr>
                <w:lang w:val="en-US"/>
              </w:rPr>
              <w:t>ASTM D 92</w:t>
            </w:r>
          </w:p>
        </w:tc>
      </w:tr>
    </w:tbl>
    <w:p w:rsidR="007E7CF2" w:rsidRPr="00822FA7" w:rsidRDefault="007E7CF2" w:rsidP="00A80581">
      <w:pPr>
        <w:rPr>
          <w:i/>
          <w:u w:val="single"/>
        </w:rPr>
      </w:pPr>
      <w:r w:rsidRPr="00822FA7">
        <w:rPr>
          <w:i/>
          <w:u w:val="single"/>
        </w:rPr>
        <w:t>Упаковка и маркировка</w:t>
      </w:r>
    </w:p>
    <w:p w:rsidR="007E7CF2" w:rsidRDefault="00960AC0" w:rsidP="00A80581">
      <w:r>
        <w:t>Новые зеленые металлические бочки по 175кг (нетто), внутри без покраски, на паллетах. Тара не возвратная. Маркировка нанесена белой краской.</w:t>
      </w:r>
    </w:p>
    <w:p w:rsidR="00960AC0" w:rsidRPr="00960AC0" w:rsidRDefault="00960AC0" w:rsidP="00A80581">
      <w:r>
        <w:t xml:space="preserve">Материал также поставляется в подогреваемых </w:t>
      </w:r>
      <w:proofErr w:type="gramStart"/>
      <w:r>
        <w:t>авто цистернах</w:t>
      </w:r>
      <w:proofErr w:type="gramEnd"/>
      <w:r>
        <w:t xml:space="preserve"> и в металлических бочках по 18кг (нетто) = около 23 литров.</w:t>
      </w:r>
    </w:p>
    <w:p w:rsidR="007E7CF2" w:rsidRPr="00822FA7" w:rsidRDefault="007E7CF2" w:rsidP="00A80581">
      <w:pPr>
        <w:rPr>
          <w:i/>
          <w:u w:val="single"/>
        </w:rPr>
      </w:pPr>
      <w:r w:rsidRPr="00822FA7">
        <w:rPr>
          <w:i/>
          <w:u w:val="single"/>
        </w:rPr>
        <w:t>Условия хранения</w:t>
      </w:r>
    </w:p>
    <w:p w:rsidR="007E7CF2" w:rsidRDefault="007E7CF2" w:rsidP="00AD0BAA">
      <w:pPr>
        <w:spacing w:after="0" w:line="240" w:lineRule="auto"/>
      </w:pPr>
      <w:proofErr w:type="spellStart"/>
      <w:r>
        <w:rPr>
          <w:lang w:val="en-US"/>
        </w:rPr>
        <w:t>Plastowax</w:t>
      </w:r>
      <w:proofErr w:type="spellEnd"/>
      <w:r w:rsidRPr="007E7CF2">
        <w:t>-</w:t>
      </w:r>
      <w:r>
        <w:rPr>
          <w:lang w:val="en-US"/>
        </w:rPr>
        <w:t>R</w:t>
      </w:r>
      <w:r w:rsidRPr="007E7CF2">
        <w:t>2</w:t>
      </w:r>
      <w:r w:rsidR="00960AC0">
        <w:t>2</w:t>
      </w:r>
      <w:r w:rsidRPr="007E7CF2">
        <w:t xml:space="preserve">0 </w:t>
      </w:r>
      <w:r>
        <w:t xml:space="preserve">рекомендуется хранить </w:t>
      </w:r>
      <w:r w:rsidR="00960AC0">
        <w:t xml:space="preserve">под крышей или внутри помещения, </w:t>
      </w:r>
      <w:r>
        <w:t>вдали от ярких солнечных лучей, пыли и осадков.</w:t>
      </w:r>
    </w:p>
    <w:p w:rsidR="007E7CF2" w:rsidRDefault="007E7CF2" w:rsidP="00AD0BAA">
      <w:pPr>
        <w:spacing w:after="0" w:line="240" w:lineRule="auto"/>
      </w:pPr>
      <w:r>
        <w:t xml:space="preserve">В случае </w:t>
      </w:r>
      <w:r w:rsidR="00822FA7">
        <w:t>благоприятных условий хранения продукт может сохранять свои качественные характеристики в течении 2-х лет начиная с даты производства.</w:t>
      </w:r>
    </w:p>
    <w:p w:rsidR="00822FA7" w:rsidRDefault="00822FA7" w:rsidP="00AD0BAA">
      <w:pPr>
        <w:spacing w:after="0" w:line="240" w:lineRule="auto"/>
      </w:pPr>
      <w:r>
        <w:t xml:space="preserve">Класс пожароопасности: </w:t>
      </w:r>
      <w:r>
        <w:rPr>
          <w:lang w:val="en-US"/>
        </w:rPr>
        <w:t>IV</w:t>
      </w:r>
    </w:p>
    <w:p w:rsidR="00822FA7" w:rsidRPr="00822FA7" w:rsidRDefault="00822FA7" w:rsidP="00A80581">
      <w:pPr>
        <w:rPr>
          <w:i/>
          <w:u w:val="single"/>
        </w:rPr>
      </w:pPr>
      <w:r w:rsidRPr="00822FA7">
        <w:rPr>
          <w:i/>
          <w:u w:val="single"/>
        </w:rPr>
        <w:t>Безопасность</w:t>
      </w:r>
    </w:p>
    <w:p w:rsidR="00822FA7" w:rsidRPr="00822FA7" w:rsidRDefault="00822FA7" w:rsidP="00A80581">
      <w:r>
        <w:t>По отношению к хранению, применению и транспортировки должны применять меры безопасности схожие с нефтяными продуктами.</w:t>
      </w:r>
    </w:p>
    <w:sectPr w:rsidR="00822FA7" w:rsidRPr="0082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909"/>
    <w:rsid w:val="00047463"/>
    <w:rsid w:val="0009724B"/>
    <w:rsid w:val="001219F4"/>
    <w:rsid w:val="00276207"/>
    <w:rsid w:val="003E27C7"/>
    <w:rsid w:val="00467864"/>
    <w:rsid w:val="00554734"/>
    <w:rsid w:val="007E4720"/>
    <w:rsid w:val="007E7CF2"/>
    <w:rsid w:val="00822FA7"/>
    <w:rsid w:val="00824114"/>
    <w:rsid w:val="00933F08"/>
    <w:rsid w:val="00952F0F"/>
    <w:rsid w:val="00960AC0"/>
    <w:rsid w:val="00991602"/>
    <w:rsid w:val="00A80581"/>
    <w:rsid w:val="00A95909"/>
    <w:rsid w:val="00AD0BAA"/>
    <w:rsid w:val="00B41389"/>
    <w:rsid w:val="00C034CF"/>
    <w:rsid w:val="00FB350E"/>
    <w:rsid w:val="00FD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4F559-491D-4FF1-BAC9-73644EE2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Лоенко</dc:creator>
  <cp:keywords/>
  <dc:description/>
  <cp:lastModifiedBy>Евгений Лоенко</cp:lastModifiedBy>
  <cp:revision>6</cp:revision>
  <dcterms:created xsi:type="dcterms:W3CDTF">2018-11-13T04:30:00Z</dcterms:created>
  <dcterms:modified xsi:type="dcterms:W3CDTF">2018-11-13T07:41:00Z</dcterms:modified>
</cp:coreProperties>
</file>